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3" w:rsidRDefault="009E5FC3" w:rsidP="009E5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образовательн</w:t>
      </w:r>
      <w:r w:rsidR="00E93DD1">
        <w:rPr>
          <w:rFonts w:ascii="Times New Roman" w:hAnsi="Times New Roman" w:cs="Times New Roman"/>
          <w:b/>
          <w:sz w:val="28"/>
          <w:szCs w:val="28"/>
        </w:rPr>
        <w:t>ой деятельности в старшей группе</w:t>
      </w:r>
      <w:r w:rsidRPr="009E5FC3">
        <w:rPr>
          <w:rFonts w:ascii="Times New Roman" w:hAnsi="Times New Roman" w:cs="Times New Roman"/>
          <w:b/>
          <w:sz w:val="28"/>
          <w:szCs w:val="28"/>
        </w:rPr>
        <w:t xml:space="preserve"> (детей с </w:t>
      </w:r>
      <w:r>
        <w:rPr>
          <w:rFonts w:ascii="Times New Roman" w:hAnsi="Times New Roman" w:cs="Times New Roman"/>
          <w:b/>
          <w:sz w:val="28"/>
          <w:szCs w:val="28"/>
        </w:rPr>
        <w:t>5-6 лет) МБДОУ «Детский сад № 17</w:t>
      </w:r>
      <w:r w:rsidRPr="009E5FC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>Рабочая программа образовательной деятельности с детьми старшей группы (с 5- 6 лет) разработана в соответствии с Основной образовательной программой дошкольного об</w:t>
      </w:r>
      <w:r>
        <w:rPr>
          <w:rFonts w:ascii="Times New Roman" w:hAnsi="Times New Roman" w:cs="Times New Roman"/>
          <w:sz w:val="28"/>
          <w:szCs w:val="28"/>
        </w:rPr>
        <w:t>разования МБДОУ «Детский сад №17</w:t>
      </w:r>
      <w:r w:rsidRPr="009E5FC3">
        <w:rPr>
          <w:rFonts w:ascii="Times New Roman" w:hAnsi="Times New Roman" w:cs="Times New Roman"/>
          <w:sz w:val="28"/>
          <w:szCs w:val="28"/>
        </w:rPr>
        <w:t xml:space="preserve">», в основу которой легла комплексная программа «От рождения до школы. Основная образовательная программы дошкольного образования» под редакцией Н.Е. </w:t>
      </w:r>
      <w:proofErr w:type="spellStart"/>
      <w:r w:rsidRPr="009E5FC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E5FC3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- М.: Мозаика-Синтез, 2017 и </w:t>
      </w:r>
      <w:proofErr w:type="gramStart"/>
      <w:r w:rsidRPr="009E5FC3">
        <w:rPr>
          <w:rFonts w:ascii="Times New Roman" w:hAnsi="Times New Roman" w:cs="Times New Roman"/>
          <w:sz w:val="28"/>
          <w:szCs w:val="28"/>
        </w:rPr>
        <w:t>используемой</w:t>
      </w:r>
      <w:proofErr w:type="gramEnd"/>
      <w:r w:rsidRPr="009E5FC3">
        <w:rPr>
          <w:rFonts w:ascii="Times New Roman" w:hAnsi="Times New Roman" w:cs="Times New Roman"/>
          <w:sz w:val="28"/>
          <w:szCs w:val="28"/>
        </w:rPr>
        <w:t xml:space="preserve"> в ДОУ.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Программа обеспечивает разностороннее развитие детей в возрасте от 5-6 лет возрасте с учетом их возрастных и индивидуальных особенностей по основным направлениям детей данного возраста: физическому, социально-коммуникативному, познавательному, речевому, художественно - эстетическому. Срок реализации Программы — 1 год Программа является нормативно-управленческим документом, определяющим содержательную и организационную составляющие образовательного процесса в дошкольном учреждении.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Она определяет цель, задачи, планируемые результаты, содержание и организацию образовательного процесса с воспитанниками старшей группы. 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- Федеральный закон от 29.12.2012 № 273-ФЗ «Об образовании в Российской Федерации»;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образования и науки РФ от 30 августа 2013 г. №1014 г. Москва);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г. №26 «Об утверждении САНПИН» 2.4.3049-13).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Программа реализуется на государственном языке Российской Федерации в формах, специфических для детей старшего дошкольного возраста. 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5FC3">
        <w:rPr>
          <w:rFonts w:ascii="Times New Roman" w:hAnsi="Times New Roman" w:cs="Times New Roman"/>
          <w:sz w:val="28"/>
          <w:szCs w:val="28"/>
        </w:rPr>
        <w:t xml:space="preserve">рограммы является создание благоприятных условий для полноценного проживания </w:t>
      </w:r>
      <w:r w:rsidRPr="009E5FC3">
        <w:rPr>
          <w:rFonts w:ascii="Times New Roman" w:hAnsi="Times New Roman" w:cs="Times New Roman"/>
          <w:sz w:val="28"/>
          <w:szCs w:val="28"/>
        </w:rPr>
        <w:lastRenderedPageBreak/>
        <w:t xml:space="preserve">ребенком дошкольного детства, формирование основ базовой культуры личности, всестороннее развитие психических и физических качеств в соответствии с их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</w:t>
      </w:r>
      <w:r w:rsidRPr="009E5FC3">
        <w:rPr>
          <w:rFonts w:ascii="Times New Roman" w:hAnsi="Times New Roman" w:cs="Times New Roman"/>
          <w:sz w:val="28"/>
          <w:szCs w:val="28"/>
        </w:rPr>
        <w:t xml:space="preserve">рограммы достигаются через решение следующих задач: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1. Забота о здоровье, эмоциональном благополучии и своевременном всестороннем развитии каждого ребенка.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3.Обеспечение преемственности основных образовательных программ дошкольного и начального общего образования.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4.Создание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6.Формирование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8.Формирование социокультурной среды, соответствующей возрастным, индивидуальным, психологическим и физиологическим особенностям детей.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осуществляется в форме игры, познавательной и исследовательской деятельности, в форме творческой активности, обеспечивающей художественн</w:t>
      </w:r>
      <w:proofErr w:type="gramStart"/>
      <w:r w:rsidRPr="009E5F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5FC3">
        <w:rPr>
          <w:rFonts w:ascii="Times New Roman" w:hAnsi="Times New Roman" w:cs="Times New Roman"/>
          <w:sz w:val="28"/>
          <w:szCs w:val="28"/>
        </w:rPr>
        <w:t xml:space="preserve"> эстетическое развитие ребенка, в организованной образовательной деятельности.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Учитываются также возраст детей и необходимость реализации образовательных задач в определенных видах деятельности. Для детей дошкольного возраста это: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- игровая деятельность; 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- коммуникативная (общение и взаимодействие </w:t>
      </w:r>
      <w:proofErr w:type="gramStart"/>
      <w:r w:rsidRPr="009E5F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E5FC3">
        <w:rPr>
          <w:rFonts w:ascii="Times New Roman" w:hAnsi="Times New Roman" w:cs="Times New Roman"/>
          <w:sz w:val="28"/>
          <w:szCs w:val="28"/>
        </w:rPr>
        <w:t xml:space="preserve"> взрослыми и сверстниками);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>- познавательно-исследовательска</w:t>
      </w:r>
      <w:proofErr w:type="gramStart"/>
      <w:r w:rsidRPr="009E5FC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E5FC3">
        <w:rPr>
          <w:rFonts w:ascii="Times New Roman" w:hAnsi="Times New Roman" w:cs="Times New Roman"/>
          <w:sz w:val="28"/>
          <w:szCs w:val="28"/>
        </w:rPr>
        <w:t xml:space="preserve">исследования объектов окружающего мира; восприятие художественной литературы и фольклора);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- самообслуживание, элементарный бытовой труд (в помещении и на улице);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- конструирование из разного материала, включая конструкторы, модули, бумагу, природный и иной материал;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5FC3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9E5FC3">
        <w:rPr>
          <w:rFonts w:ascii="Times New Roman" w:hAnsi="Times New Roman" w:cs="Times New Roman"/>
          <w:sz w:val="28"/>
          <w:szCs w:val="28"/>
        </w:rPr>
        <w:t xml:space="preserve"> (рисования, лепки, аппликации);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>- музыкальна</w:t>
      </w:r>
      <w:proofErr w:type="gramStart"/>
      <w:r w:rsidRPr="009E5FC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E5FC3">
        <w:rPr>
          <w:rFonts w:ascii="Times New Roman" w:hAnsi="Times New Roman" w:cs="Times New Roman"/>
          <w:sz w:val="28"/>
          <w:szCs w:val="28"/>
        </w:rPr>
        <w:t xml:space="preserve">восприятие и понимание смысла музыкальных произведений, пение, музыкально-ритмические движения);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- двигательная (овладение основными движениями) активность ребенка. </w:t>
      </w:r>
    </w:p>
    <w:p w:rsid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Характер взаимодействия взрослых и детей: личностно-развивающий и гуманистический. </w:t>
      </w:r>
    </w:p>
    <w:p w:rsidR="009E5FC3" w:rsidRDefault="009E5FC3" w:rsidP="009E5FC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b/>
          <w:sz w:val="28"/>
          <w:szCs w:val="28"/>
        </w:rPr>
        <w:t>Программа реализуется в следующих формах организации образовательной деятельности с воспитанниками:</w:t>
      </w:r>
      <w:r w:rsidRPr="009E5F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5777"/>
      </w:tblGrid>
      <w:tr w:rsidR="009E5FC3" w:rsidTr="009E5FC3">
        <w:tc>
          <w:tcPr>
            <w:tcW w:w="959" w:type="dxa"/>
          </w:tcPr>
          <w:p w:rsidR="009E5FC3" w:rsidRDefault="009E5FC3" w:rsidP="009E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E5FC3" w:rsidRDefault="009E5FC3" w:rsidP="009E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5777" w:type="dxa"/>
          </w:tcPr>
          <w:p w:rsidR="009E5FC3" w:rsidRDefault="009E5FC3" w:rsidP="009E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9E5FC3" w:rsidTr="009E5FC3">
        <w:tc>
          <w:tcPr>
            <w:tcW w:w="959" w:type="dxa"/>
          </w:tcPr>
          <w:p w:rsidR="009E5FC3" w:rsidRDefault="009E5FC3" w:rsidP="009E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E5FC3" w:rsidRDefault="009E5FC3" w:rsidP="009E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5777" w:type="dxa"/>
          </w:tcPr>
          <w:p w:rsidR="009E5FC3" w:rsidRDefault="009E5FC3" w:rsidP="00E9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C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с целью поддержки детской индивидуальности (индивидуальная работа). Позволяет индивидуализировать </w:t>
            </w:r>
            <w:proofErr w:type="spellStart"/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(содержание, методы, средства).</w:t>
            </w:r>
          </w:p>
        </w:tc>
      </w:tr>
      <w:tr w:rsidR="009E5FC3" w:rsidTr="009E5FC3">
        <w:tc>
          <w:tcPr>
            <w:tcW w:w="959" w:type="dxa"/>
          </w:tcPr>
          <w:p w:rsidR="009E5FC3" w:rsidRDefault="009E5FC3" w:rsidP="009E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E5FC3" w:rsidRDefault="009E5FC3" w:rsidP="009E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</w:tc>
        <w:tc>
          <w:tcPr>
            <w:tcW w:w="5777" w:type="dxa"/>
          </w:tcPr>
          <w:p w:rsidR="009E5FC3" w:rsidRDefault="009E5FC3" w:rsidP="009E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C3">
              <w:rPr>
                <w:rFonts w:ascii="Times New Roman" w:hAnsi="Times New Roman" w:cs="Times New Roman"/>
                <w:sz w:val="28"/>
                <w:szCs w:val="28"/>
              </w:rPr>
              <w:t xml:space="preserve">Группа делиться на подгруппы (число в каждой подгруппе может быть разным от 5 до 15), распределение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подгруппам может происходить: в зависимости от возраста (</w:t>
            </w:r>
            <w:r w:rsidRPr="009E5FC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9E5F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C3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FC3">
              <w:rPr>
                <w:rFonts w:ascii="Times New Roman" w:hAnsi="Times New Roman" w:cs="Times New Roman"/>
                <w:sz w:val="28"/>
                <w:szCs w:val="28"/>
              </w:rPr>
              <w:t xml:space="preserve"> рожденные в </w:t>
            </w:r>
            <w:r w:rsidRPr="009E5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первом полугодии года, 2 </w:t>
            </w:r>
            <w:proofErr w:type="spellStart"/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.-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FC3">
              <w:rPr>
                <w:rFonts w:ascii="Times New Roman" w:hAnsi="Times New Roman" w:cs="Times New Roman"/>
                <w:sz w:val="28"/>
                <w:szCs w:val="28"/>
              </w:rPr>
              <w:t xml:space="preserve"> рожденные во втором полугодии; от уровней освоения ООП ДОУ детей, по </w:t>
            </w:r>
            <w:proofErr w:type="spellStart"/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гендарному</w:t>
            </w:r>
            <w:proofErr w:type="spellEnd"/>
            <w:r w:rsidRPr="009E5FC3">
              <w:rPr>
                <w:rFonts w:ascii="Times New Roman" w:hAnsi="Times New Roman" w:cs="Times New Roman"/>
                <w:sz w:val="28"/>
                <w:szCs w:val="28"/>
              </w:rPr>
              <w:t xml:space="preserve"> признаку, личная симпатия, общность интересов у детей и </w:t>
            </w:r>
            <w:proofErr w:type="spellStart"/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). Подгрупповая форма организации детей может использоваться для проведения ОО</w:t>
            </w:r>
            <w:proofErr w:type="gramStart"/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занятия) по подгруппам, или в рамках фронтального занятия.</w:t>
            </w:r>
          </w:p>
        </w:tc>
      </w:tr>
      <w:tr w:rsidR="009E5FC3" w:rsidTr="009E5FC3">
        <w:tc>
          <w:tcPr>
            <w:tcW w:w="959" w:type="dxa"/>
          </w:tcPr>
          <w:p w:rsidR="009E5FC3" w:rsidRDefault="009E5FC3" w:rsidP="009E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9E5FC3" w:rsidRPr="009E5FC3" w:rsidRDefault="009E5FC3" w:rsidP="009E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5777" w:type="dxa"/>
          </w:tcPr>
          <w:p w:rsidR="009E5FC3" w:rsidRPr="009E5FC3" w:rsidRDefault="009E5FC3" w:rsidP="009E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C3">
              <w:rPr>
                <w:rFonts w:ascii="Times New Roman" w:hAnsi="Times New Roman" w:cs="Times New Roman"/>
                <w:sz w:val="28"/>
                <w:szCs w:val="28"/>
              </w:rPr>
              <w:t>Работа со всей группой, единое содержание. Достоинствами формы являются четкая организационная структура, возможность взаимодействия детей.</w:t>
            </w:r>
          </w:p>
        </w:tc>
      </w:tr>
    </w:tbl>
    <w:p w:rsidR="009E5FC3" w:rsidRDefault="009E5FC3" w:rsidP="009E5FC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7E68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 Программой предусмотрена система оценки индивидуального развития воспитанников, динамики их образовательных достижений, основанная на методе наблюдения, которая проводится воспитателями, специалистами ДОУ </w:t>
      </w:r>
    </w:p>
    <w:p w:rsidR="00AF0E20" w:rsidRPr="009E5FC3" w:rsidRDefault="009E5FC3" w:rsidP="009E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C3">
        <w:rPr>
          <w:rFonts w:ascii="Times New Roman" w:hAnsi="Times New Roman" w:cs="Times New Roman"/>
          <w:sz w:val="28"/>
          <w:szCs w:val="28"/>
        </w:rPr>
        <w:t xml:space="preserve">Педагогический мониторинг проводится 2 раза в год: в начале и в конце учебного года (1-2 неделя октября и 3-4 неделя мая). Результаты педагогического мониторинга фиксируются в «Карте оценки индивидуального развития ребенка/ педагогический мониторинг в соответствии с ФГОС/», </w:t>
      </w:r>
      <w:proofErr w:type="gramStart"/>
      <w:r w:rsidRPr="009E5FC3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9E5FC3">
        <w:rPr>
          <w:rFonts w:ascii="Times New Roman" w:hAnsi="Times New Roman" w:cs="Times New Roman"/>
          <w:sz w:val="28"/>
          <w:szCs w:val="28"/>
        </w:rPr>
        <w:t xml:space="preserve"> которой определена локальным актом «Положение об индивидуальном учете результатов освоения воспитанниками Основной образовательной п</w:t>
      </w:r>
      <w:r>
        <w:rPr>
          <w:rFonts w:ascii="Times New Roman" w:hAnsi="Times New Roman" w:cs="Times New Roman"/>
          <w:sz w:val="28"/>
          <w:szCs w:val="28"/>
        </w:rPr>
        <w:t>рограммы МБДОУ «Детский сад № 17</w:t>
      </w:r>
      <w:r w:rsidRPr="009E5FC3">
        <w:rPr>
          <w:rFonts w:ascii="Times New Roman" w:hAnsi="Times New Roman" w:cs="Times New Roman"/>
          <w:sz w:val="28"/>
          <w:szCs w:val="28"/>
        </w:rPr>
        <w:t xml:space="preserve">». Далее педагог (при необходимости) выстраивает (составляет) индивидуальную траекторию (маршрут) развития каждого </w:t>
      </w:r>
      <w:r w:rsidR="00967E68">
        <w:rPr>
          <w:rFonts w:ascii="Times New Roman" w:hAnsi="Times New Roman" w:cs="Times New Roman"/>
          <w:sz w:val="28"/>
          <w:szCs w:val="28"/>
        </w:rPr>
        <w:t>ребенка для успешного освоения п</w:t>
      </w:r>
      <w:r w:rsidRPr="009E5FC3">
        <w:rPr>
          <w:rFonts w:ascii="Times New Roman" w:hAnsi="Times New Roman" w:cs="Times New Roman"/>
          <w:sz w:val="28"/>
          <w:szCs w:val="28"/>
        </w:rPr>
        <w:t>рограммы.</w:t>
      </w:r>
    </w:p>
    <w:sectPr w:rsidR="00AF0E20" w:rsidRPr="009E5FC3" w:rsidSect="00E93DD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C3"/>
    <w:rsid w:val="00967E68"/>
    <w:rsid w:val="009E5FC3"/>
    <w:rsid w:val="00AF0E20"/>
    <w:rsid w:val="00E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Лебедева</dc:creator>
  <cp:lastModifiedBy>Екатерина Лебедева</cp:lastModifiedBy>
  <cp:revision>2</cp:revision>
  <dcterms:created xsi:type="dcterms:W3CDTF">2019-09-17T12:27:00Z</dcterms:created>
  <dcterms:modified xsi:type="dcterms:W3CDTF">2019-09-17T12:39:00Z</dcterms:modified>
</cp:coreProperties>
</file>